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5B" w:rsidRDefault="00DB615B" w:rsidP="00DB615B">
      <w:pPr>
        <w:pStyle w:val="Heading2"/>
        <w:spacing w:line="274" w:lineRule="exact"/>
        <w:ind w:left="181"/>
        <w:jc w:val="center"/>
      </w:pPr>
      <w:r>
        <w:t>Протокол</w:t>
      </w:r>
      <w:r>
        <w:rPr>
          <w:spacing w:val="-2"/>
        </w:rPr>
        <w:t xml:space="preserve"> </w:t>
      </w:r>
      <w:r>
        <w:t>№1</w:t>
      </w:r>
    </w:p>
    <w:p w:rsidR="00DB615B" w:rsidRDefault="00DB615B" w:rsidP="00DB615B">
      <w:pPr>
        <w:pStyle w:val="Heading2"/>
        <w:spacing w:line="274" w:lineRule="exact"/>
        <w:ind w:left="181"/>
        <w:jc w:val="center"/>
      </w:pPr>
    </w:p>
    <w:p w:rsidR="00DB615B" w:rsidRDefault="00DB615B" w:rsidP="00DB615B">
      <w:pPr>
        <w:pStyle w:val="a3"/>
        <w:spacing w:line="274" w:lineRule="exact"/>
        <w:ind w:left="112"/>
        <w:jc w:val="center"/>
      </w:pPr>
      <w:r>
        <w:t>заседания</w:t>
      </w:r>
      <w:r>
        <w:rPr>
          <w:spacing w:val="-3"/>
        </w:rPr>
        <w:t xml:space="preserve"> </w:t>
      </w:r>
      <w:r>
        <w:t>ШВР МБОУ-ООШ №15 п</w:t>
      </w:r>
      <w:proofErr w:type="gramStart"/>
      <w:r>
        <w:t>.В</w:t>
      </w:r>
      <w:proofErr w:type="gramEnd"/>
      <w:r>
        <w:t>осход</w:t>
      </w:r>
    </w:p>
    <w:p w:rsidR="00DB615B" w:rsidRDefault="00DB615B" w:rsidP="00DB615B">
      <w:pPr>
        <w:pStyle w:val="a3"/>
        <w:spacing w:line="274" w:lineRule="exact"/>
        <w:ind w:left="112"/>
        <w:jc w:val="center"/>
      </w:pPr>
      <w:r>
        <w:t>от 5 сентября 2025 года</w:t>
      </w:r>
    </w:p>
    <w:p w:rsidR="00DB615B" w:rsidRDefault="00DB615B" w:rsidP="00DB615B">
      <w:pPr>
        <w:pStyle w:val="a3"/>
        <w:spacing w:line="274" w:lineRule="exact"/>
        <w:ind w:left="112"/>
        <w:jc w:val="center"/>
      </w:pPr>
    </w:p>
    <w:p w:rsidR="00DB615B" w:rsidRDefault="00DB615B" w:rsidP="00DB615B">
      <w:pPr>
        <w:pStyle w:val="a3"/>
        <w:spacing w:line="274" w:lineRule="exact"/>
        <w:ind w:left="112"/>
        <w:jc w:val="center"/>
      </w:pPr>
      <w:r>
        <w:t>Присутствовали:</w:t>
      </w:r>
    </w:p>
    <w:p w:rsidR="00DB615B" w:rsidRDefault="00DB615B" w:rsidP="00DB615B">
      <w:pPr>
        <w:pStyle w:val="a3"/>
        <w:spacing w:line="274" w:lineRule="exact"/>
        <w:ind w:left="112"/>
        <w:jc w:val="center"/>
      </w:pPr>
    </w:p>
    <w:tbl>
      <w:tblPr>
        <w:tblStyle w:val="TableNormal"/>
        <w:tblW w:w="10173" w:type="dxa"/>
        <w:tblInd w:w="-8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16"/>
        <w:gridCol w:w="2126"/>
        <w:gridCol w:w="2553"/>
        <w:gridCol w:w="4678"/>
      </w:tblGrid>
      <w:tr w:rsidR="00DB615B" w:rsidTr="00DB615B">
        <w:trPr>
          <w:trHeight w:val="551"/>
        </w:trPr>
        <w:tc>
          <w:tcPr>
            <w:tcW w:w="816" w:type="dxa"/>
          </w:tcPr>
          <w:p w:rsidR="00DB615B" w:rsidRDefault="00DB615B" w:rsidP="004B2A0E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DB615B" w:rsidRDefault="00DB615B" w:rsidP="004B2A0E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126" w:type="dxa"/>
          </w:tcPr>
          <w:p w:rsidR="00DB615B" w:rsidRDefault="00DB615B" w:rsidP="004B2A0E">
            <w:pPr>
              <w:pStyle w:val="TableParagraph"/>
              <w:spacing w:before="13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2553" w:type="dxa"/>
          </w:tcPr>
          <w:p w:rsidR="00DB615B" w:rsidRDefault="00DB615B" w:rsidP="004B2A0E">
            <w:pPr>
              <w:pStyle w:val="TableParagraph"/>
              <w:spacing w:before="135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Должность</w:t>
            </w:r>
            <w:proofErr w:type="spellEnd"/>
          </w:p>
        </w:tc>
        <w:tc>
          <w:tcPr>
            <w:tcW w:w="4678" w:type="dxa"/>
          </w:tcPr>
          <w:p w:rsidR="00DB615B" w:rsidRDefault="00DB615B" w:rsidP="004B2A0E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</w:tr>
      <w:tr w:rsidR="00DB615B" w:rsidTr="00DB615B">
        <w:trPr>
          <w:trHeight w:val="553"/>
        </w:trPr>
        <w:tc>
          <w:tcPr>
            <w:tcW w:w="816" w:type="dxa"/>
            <w:tcBorders>
              <w:bottom w:val="single" w:sz="4" w:space="0" w:color="000000"/>
            </w:tcBorders>
          </w:tcPr>
          <w:p w:rsidR="00DB615B" w:rsidRDefault="00DB615B" w:rsidP="004B2A0E">
            <w:pPr>
              <w:pStyle w:val="TableParagraph"/>
              <w:spacing w:before="130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DB615B" w:rsidRDefault="00DB615B" w:rsidP="004B2A0E">
            <w:pPr>
              <w:pStyle w:val="TableParagraph"/>
              <w:spacing w:before="13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Булыгина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  <w:tc>
          <w:tcPr>
            <w:tcW w:w="2553" w:type="dxa"/>
            <w:tcBorders>
              <w:bottom w:val="single" w:sz="4" w:space="0" w:color="000000"/>
            </w:tcBorders>
          </w:tcPr>
          <w:p w:rsidR="00DB615B" w:rsidRDefault="00DB615B" w:rsidP="004B2A0E">
            <w:pPr>
              <w:pStyle w:val="TableParagraph"/>
              <w:spacing w:before="13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  <w:tc>
          <w:tcPr>
            <w:tcW w:w="4678" w:type="dxa"/>
            <w:tcBorders>
              <w:bottom w:val="single" w:sz="4" w:space="0" w:color="000000"/>
            </w:tcBorders>
          </w:tcPr>
          <w:p w:rsidR="00DB615B" w:rsidRDefault="00DB615B" w:rsidP="004B2A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штаба</w:t>
            </w:r>
            <w:proofErr w:type="spellEnd"/>
            <w:r>
              <w:rPr>
                <w:sz w:val="24"/>
              </w:rPr>
              <w:t>.</w:t>
            </w:r>
          </w:p>
          <w:p w:rsidR="00DB615B" w:rsidRDefault="00DB615B" w:rsidP="004B2A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Общее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руководство</w:t>
            </w:r>
            <w:proofErr w:type="spellEnd"/>
          </w:p>
        </w:tc>
      </w:tr>
      <w:tr w:rsidR="00DB615B" w:rsidTr="00DB615B">
        <w:trPr>
          <w:trHeight w:val="575"/>
        </w:trPr>
        <w:tc>
          <w:tcPr>
            <w:tcW w:w="816" w:type="dxa"/>
            <w:tcBorders>
              <w:top w:val="single" w:sz="4" w:space="0" w:color="000000"/>
            </w:tcBorders>
          </w:tcPr>
          <w:p w:rsidR="00DB615B" w:rsidRDefault="00DB615B" w:rsidP="004B2A0E">
            <w:pPr>
              <w:pStyle w:val="TableParagraph"/>
              <w:spacing w:before="140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:rsidR="00DB615B" w:rsidRPr="00634384" w:rsidRDefault="00DB615B" w:rsidP="004B2A0E">
            <w:pPr>
              <w:pStyle w:val="TableParagraph"/>
              <w:spacing w:before="140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Дадова</w:t>
            </w:r>
            <w:proofErr w:type="spellEnd"/>
            <w:r>
              <w:rPr>
                <w:sz w:val="24"/>
                <w:lang w:val="ru-RU"/>
              </w:rPr>
              <w:t xml:space="preserve"> В.А.</w:t>
            </w:r>
          </w:p>
        </w:tc>
        <w:tc>
          <w:tcPr>
            <w:tcW w:w="2553" w:type="dxa"/>
            <w:tcBorders>
              <w:top w:val="single" w:sz="4" w:space="0" w:color="000000"/>
            </w:tcBorders>
          </w:tcPr>
          <w:p w:rsidR="00DB615B" w:rsidRDefault="00DB615B" w:rsidP="004B2A0E">
            <w:pPr>
              <w:pStyle w:val="TableParagraph"/>
              <w:spacing w:before="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</w:p>
          <w:p w:rsidR="00DB615B" w:rsidRDefault="00DB615B" w:rsidP="004B2A0E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:rsidR="00DB615B" w:rsidRDefault="00DB615B" w:rsidP="004B2A0E">
            <w:pPr>
              <w:pStyle w:val="TableParagraph"/>
              <w:spacing w:before="140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штаба</w:t>
            </w:r>
            <w:proofErr w:type="spellEnd"/>
          </w:p>
        </w:tc>
      </w:tr>
      <w:tr w:rsidR="00DB615B" w:rsidTr="00DB615B">
        <w:trPr>
          <w:trHeight w:val="551"/>
        </w:trPr>
        <w:tc>
          <w:tcPr>
            <w:tcW w:w="816" w:type="dxa"/>
          </w:tcPr>
          <w:p w:rsidR="00DB615B" w:rsidRDefault="00DB615B" w:rsidP="004B2A0E">
            <w:pPr>
              <w:pStyle w:val="TableParagraph"/>
              <w:spacing w:before="130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</w:tcPr>
          <w:p w:rsidR="00DB615B" w:rsidRDefault="00DB615B" w:rsidP="004B2A0E">
            <w:pPr>
              <w:pStyle w:val="TableParagraph"/>
              <w:spacing w:before="130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Сайфулаева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С.Р.</w:t>
            </w:r>
          </w:p>
        </w:tc>
        <w:tc>
          <w:tcPr>
            <w:tcW w:w="2553" w:type="dxa"/>
          </w:tcPr>
          <w:p w:rsidR="00DB615B" w:rsidRDefault="00DB615B" w:rsidP="004B2A0E">
            <w:pPr>
              <w:pStyle w:val="TableParagraph"/>
              <w:spacing w:before="13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</w:p>
        </w:tc>
        <w:tc>
          <w:tcPr>
            <w:tcW w:w="4678" w:type="dxa"/>
          </w:tcPr>
          <w:p w:rsidR="00DB615B" w:rsidRPr="00CB200A" w:rsidRDefault="00DB615B" w:rsidP="004B2A0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B200A">
              <w:rPr>
                <w:spacing w:val="-1"/>
                <w:sz w:val="24"/>
                <w:lang w:val="ru-RU"/>
              </w:rPr>
              <w:t xml:space="preserve">Профилактическое </w:t>
            </w:r>
            <w:r w:rsidRPr="00CB200A">
              <w:rPr>
                <w:sz w:val="24"/>
                <w:lang w:val="ru-RU"/>
              </w:rPr>
              <w:t>направление</w:t>
            </w:r>
          </w:p>
          <w:p w:rsidR="00DB615B" w:rsidRPr="00CB200A" w:rsidRDefault="00DB615B" w:rsidP="004B2A0E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CB200A">
              <w:rPr>
                <w:sz w:val="24"/>
                <w:lang w:val="ru-RU"/>
              </w:rPr>
              <w:t>Мониторинг</w:t>
            </w:r>
            <w:r w:rsidRPr="00CB200A">
              <w:rPr>
                <w:spacing w:val="-7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реализации</w:t>
            </w:r>
            <w:r w:rsidRPr="00CB200A">
              <w:rPr>
                <w:spacing w:val="-6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Закона</w:t>
            </w:r>
          </w:p>
        </w:tc>
      </w:tr>
      <w:tr w:rsidR="00DB615B" w:rsidTr="00DB615B">
        <w:trPr>
          <w:trHeight w:val="551"/>
        </w:trPr>
        <w:tc>
          <w:tcPr>
            <w:tcW w:w="816" w:type="dxa"/>
          </w:tcPr>
          <w:p w:rsidR="00DB615B" w:rsidRDefault="00DB615B" w:rsidP="004B2A0E">
            <w:pPr>
              <w:pStyle w:val="TableParagraph"/>
              <w:spacing w:before="131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</w:tcPr>
          <w:p w:rsidR="00DB615B" w:rsidRPr="00634384" w:rsidRDefault="00DB615B" w:rsidP="004B2A0E">
            <w:pPr>
              <w:pStyle w:val="TableParagraph"/>
              <w:spacing w:before="131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Кувалдина</w:t>
            </w:r>
            <w:proofErr w:type="spellEnd"/>
            <w:r>
              <w:rPr>
                <w:sz w:val="24"/>
                <w:lang w:val="ru-RU"/>
              </w:rPr>
              <w:t xml:space="preserve"> Е.В.</w:t>
            </w:r>
          </w:p>
        </w:tc>
        <w:tc>
          <w:tcPr>
            <w:tcW w:w="2553" w:type="dxa"/>
          </w:tcPr>
          <w:p w:rsidR="00DB615B" w:rsidRDefault="00DB615B" w:rsidP="004B2A0E">
            <w:pPr>
              <w:pStyle w:val="TableParagraph"/>
              <w:spacing w:before="13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организатор</w:t>
            </w:r>
            <w:proofErr w:type="spellEnd"/>
          </w:p>
        </w:tc>
        <w:tc>
          <w:tcPr>
            <w:tcW w:w="4678" w:type="dxa"/>
          </w:tcPr>
          <w:p w:rsidR="00DB615B" w:rsidRPr="00CB200A" w:rsidRDefault="00DB615B" w:rsidP="004B2A0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 w:rsidRPr="00CB200A">
              <w:rPr>
                <w:sz w:val="24"/>
                <w:lang w:val="ru-RU"/>
              </w:rPr>
              <w:t>Планирование</w:t>
            </w:r>
            <w:r w:rsidRPr="00CB200A">
              <w:rPr>
                <w:spacing w:val="-4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работы</w:t>
            </w:r>
            <w:r w:rsidRPr="00CB200A">
              <w:rPr>
                <w:spacing w:val="-2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ШВР,</w:t>
            </w:r>
            <w:r w:rsidRPr="00CB200A">
              <w:rPr>
                <w:spacing w:val="-2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ведение</w:t>
            </w:r>
          </w:p>
          <w:p w:rsidR="00DB615B" w:rsidRPr="00CB200A" w:rsidRDefault="00DB615B" w:rsidP="004B2A0E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CB200A">
              <w:rPr>
                <w:sz w:val="24"/>
                <w:lang w:val="ru-RU"/>
              </w:rPr>
              <w:t>документации</w:t>
            </w:r>
            <w:r w:rsidRPr="00CB200A">
              <w:rPr>
                <w:spacing w:val="-3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ШВР</w:t>
            </w:r>
          </w:p>
        </w:tc>
      </w:tr>
      <w:tr w:rsidR="00DB615B" w:rsidTr="00DB615B">
        <w:trPr>
          <w:trHeight w:val="553"/>
        </w:trPr>
        <w:tc>
          <w:tcPr>
            <w:tcW w:w="816" w:type="dxa"/>
          </w:tcPr>
          <w:p w:rsidR="00DB615B" w:rsidRDefault="00DB615B" w:rsidP="004B2A0E">
            <w:pPr>
              <w:pStyle w:val="TableParagraph"/>
              <w:spacing w:before="130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26" w:type="dxa"/>
          </w:tcPr>
          <w:p w:rsidR="00DB615B" w:rsidRPr="00634384" w:rsidRDefault="00DB615B" w:rsidP="004B2A0E">
            <w:pPr>
              <w:pStyle w:val="TableParagraph"/>
              <w:spacing w:before="130"/>
              <w:ind w:left="10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Филиппских</w:t>
            </w:r>
            <w:proofErr w:type="spellEnd"/>
            <w:r>
              <w:rPr>
                <w:sz w:val="24"/>
                <w:lang w:val="ru-RU"/>
              </w:rPr>
              <w:t xml:space="preserve"> К.В.</w:t>
            </w:r>
          </w:p>
        </w:tc>
        <w:tc>
          <w:tcPr>
            <w:tcW w:w="2553" w:type="dxa"/>
          </w:tcPr>
          <w:p w:rsidR="00DB615B" w:rsidRDefault="00DB615B" w:rsidP="004B2A0E">
            <w:pPr>
              <w:pStyle w:val="TableParagraph"/>
              <w:spacing w:before="13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</w:p>
        </w:tc>
        <w:tc>
          <w:tcPr>
            <w:tcW w:w="4678" w:type="dxa"/>
          </w:tcPr>
          <w:p w:rsidR="00DB615B" w:rsidRPr="00CB200A" w:rsidRDefault="00DB615B" w:rsidP="004B2A0E">
            <w:pPr>
              <w:pStyle w:val="TableParagraph"/>
              <w:spacing w:line="270" w:lineRule="exact"/>
              <w:ind w:left="110"/>
              <w:rPr>
                <w:sz w:val="24"/>
                <w:lang w:val="ru-RU"/>
              </w:rPr>
            </w:pPr>
            <w:r w:rsidRPr="00CB200A">
              <w:rPr>
                <w:sz w:val="24"/>
                <w:lang w:val="ru-RU"/>
              </w:rPr>
              <w:t>Психолого-педагогическое</w:t>
            </w:r>
            <w:r w:rsidRPr="00CB200A">
              <w:rPr>
                <w:spacing w:val="-7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сопровождение</w:t>
            </w:r>
          </w:p>
          <w:p w:rsidR="00DB615B" w:rsidRPr="00CB200A" w:rsidRDefault="00DB615B" w:rsidP="004B2A0E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 w:rsidRPr="00CB200A">
              <w:rPr>
                <w:sz w:val="24"/>
                <w:lang w:val="ru-RU"/>
              </w:rPr>
              <w:t>уч-ся</w:t>
            </w:r>
            <w:r w:rsidRPr="00CB200A">
              <w:rPr>
                <w:spacing w:val="-2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и</w:t>
            </w:r>
            <w:r w:rsidRPr="00CB200A">
              <w:rPr>
                <w:spacing w:val="-2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семей,</w:t>
            </w:r>
            <w:r w:rsidRPr="00CB200A">
              <w:rPr>
                <w:spacing w:val="-2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состоящих</w:t>
            </w:r>
            <w:r w:rsidRPr="00CB200A">
              <w:rPr>
                <w:spacing w:val="-3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на</w:t>
            </w:r>
            <w:r w:rsidRPr="00CB200A">
              <w:rPr>
                <w:spacing w:val="-1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учётах.</w:t>
            </w:r>
          </w:p>
        </w:tc>
      </w:tr>
      <w:tr w:rsidR="00DB615B" w:rsidTr="00DB615B">
        <w:trPr>
          <w:trHeight w:val="827"/>
        </w:trPr>
        <w:tc>
          <w:tcPr>
            <w:tcW w:w="816" w:type="dxa"/>
          </w:tcPr>
          <w:p w:rsidR="00DB615B" w:rsidRPr="00CB200A" w:rsidRDefault="00DB615B" w:rsidP="004B2A0E">
            <w:pPr>
              <w:pStyle w:val="TableParagraph"/>
              <w:spacing w:before="3"/>
              <w:rPr>
                <w:sz w:val="23"/>
                <w:lang w:val="ru-RU"/>
              </w:rPr>
            </w:pPr>
          </w:p>
          <w:p w:rsidR="00DB615B" w:rsidRDefault="00DB615B" w:rsidP="004B2A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126" w:type="dxa"/>
          </w:tcPr>
          <w:p w:rsidR="00DB615B" w:rsidRDefault="00DB615B" w:rsidP="004B2A0E">
            <w:pPr>
              <w:pStyle w:val="TableParagraph"/>
              <w:spacing w:before="3"/>
              <w:rPr>
                <w:sz w:val="23"/>
              </w:rPr>
            </w:pPr>
          </w:p>
          <w:p w:rsidR="00DB615B" w:rsidRDefault="00DB615B" w:rsidP="004B2A0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Сокиркина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</w:p>
        </w:tc>
        <w:tc>
          <w:tcPr>
            <w:tcW w:w="2553" w:type="dxa"/>
          </w:tcPr>
          <w:p w:rsidR="00DB615B" w:rsidRDefault="00DB615B" w:rsidP="004B2A0E">
            <w:pPr>
              <w:pStyle w:val="TableParagraph"/>
              <w:spacing w:before="130"/>
              <w:ind w:left="109" w:right="320"/>
              <w:rPr>
                <w:sz w:val="24"/>
              </w:rPr>
            </w:pPr>
            <w:proofErr w:type="spellStart"/>
            <w:r>
              <w:rPr>
                <w:sz w:val="24"/>
              </w:rPr>
              <w:t>Советник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воспитанию</w:t>
            </w:r>
            <w:proofErr w:type="spellEnd"/>
          </w:p>
        </w:tc>
        <w:tc>
          <w:tcPr>
            <w:tcW w:w="4678" w:type="dxa"/>
          </w:tcPr>
          <w:p w:rsidR="00DB615B" w:rsidRPr="00CB200A" w:rsidRDefault="00DB615B" w:rsidP="004B2A0E">
            <w:pPr>
              <w:pStyle w:val="TableParagraph"/>
              <w:ind w:left="110" w:right="255"/>
              <w:rPr>
                <w:sz w:val="24"/>
                <w:lang w:val="ru-RU"/>
              </w:rPr>
            </w:pPr>
            <w:r w:rsidRPr="00CB200A">
              <w:rPr>
                <w:sz w:val="24"/>
                <w:lang w:val="ru-RU"/>
              </w:rPr>
              <w:t>Методическое сопровождение</w:t>
            </w:r>
            <w:r w:rsidRPr="00CB200A">
              <w:rPr>
                <w:spacing w:val="1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профилактического</w:t>
            </w:r>
            <w:r w:rsidRPr="00CB200A">
              <w:rPr>
                <w:spacing w:val="-5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направления</w:t>
            </w:r>
            <w:r w:rsidRPr="00CB200A">
              <w:rPr>
                <w:spacing w:val="-5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в</w:t>
            </w:r>
            <w:r w:rsidRPr="00CB200A">
              <w:rPr>
                <w:spacing w:val="-5"/>
                <w:sz w:val="24"/>
                <w:lang w:val="ru-RU"/>
              </w:rPr>
              <w:t xml:space="preserve"> </w:t>
            </w:r>
            <w:r w:rsidRPr="00CB200A">
              <w:rPr>
                <w:sz w:val="24"/>
                <w:lang w:val="ru-RU"/>
              </w:rPr>
              <w:t>работе</w:t>
            </w:r>
          </w:p>
          <w:p w:rsidR="00DB615B" w:rsidRDefault="00DB615B" w:rsidP="004B2A0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классных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руководителей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DB615B" w:rsidTr="00DB615B">
        <w:trPr>
          <w:trHeight w:val="1655"/>
        </w:trPr>
        <w:tc>
          <w:tcPr>
            <w:tcW w:w="816" w:type="dxa"/>
            <w:shd w:val="clear" w:color="auto" w:fill="FFFFFF" w:themeFill="background1"/>
          </w:tcPr>
          <w:p w:rsidR="00DB615B" w:rsidRDefault="00DB615B" w:rsidP="004B2A0E">
            <w:pPr>
              <w:pStyle w:val="TableParagraph"/>
              <w:rPr>
                <w:sz w:val="26"/>
              </w:rPr>
            </w:pPr>
          </w:p>
          <w:p w:rsidR="00DB615B" w:rsidRDefault="00DB615B" w:rsidP="004B2A0E">
            <w:pPr>
              <w:pStyle w:val="TableParagraph"/>
              <w:spacing w:before="4"/>
              <w:rPr>
                <w:sz w:val="33"/>
              </w:rPr>
            </w:pPr>
          </w:p>
          <w:p w:rsidR="00DB615B" w:rsidRPr="00634384" w:rsidRDefault="00DB615B" w:rsidP="004B2A0E">
            <w:pPr>
              <w:pStyle w:val="TableParagraph"/>
              <w:ind w:left="108"/>
              <w:rPr>
                <w:sz w:val="24"/>
              </w:rPr>
            </w:pPr>
            <w:r w:rsidRPr="00634384">
              <w:rPr>
                <w:sz w:val="24"/>
              </w:rPr>
              <w:t>7</w:t>
            </w:r>
          </w:p>
        </w:tc>
        <w:tc>
          <w:tcPr>
            <w:tcW w:w="2126" w:type="dxa"/>
            <w:shd w:val="clear" w:color="auto" w:fill="FFFFFF" w:themeFill="background1"/>
          </w:tcPr>
          <w:p w:rsidR="00DB615B" w:rsidRPr="00634384" w:rsidRDefault="00DB615B" w:rsidP="004B2A0E">
            <w:pPr>
              <w:pStyle w:val="TableParagraph"/>
              <w:rPr>
                <w:sz w:val="26"/>
              </w:rPr>
            </w:pPr>
          </w:p>
          <w:p w:rsidR="00DB615B" w:rsidRPr="00634384" w:rsidRDefault="00DB615B" w:rsidP="004B2A0E">
            <w:pPr>
              <w:pStyle w:val="TableParagraph"/>
              <w:spacing w:before="4"/>
              <w:rPr>
                <w:sz w:val="33"/>
              </w:rPr>
            </w:pPr>
          </w:p>
          <w:p w:rsidR="00DB615B" w:rsidRPr="00634384" w:rsidRDefault="00DB615B" w:rsidP="004B2A0E">
            <w:pPr>
              <w:pStyle w:val="TableParagraph"/>
              <w:ind w:left="108"/>
              <w:rPr>
                <w:sz w:val="24"/>
                <w:lang w:val="ru-RU"/>
              </w:rPr>
            </w:pPr>
            <w:proofErr w:type="spellStart"/>
            <w:r w:rsidRPr="00634384">
              <w:rPr>
                <w:sz w:val="24"/>
                <w:lang w:val="ru-RU"/>
              </w:rPr>
              <w:t>Зуфарова</w:t>
            </w:r>
            <w:proofErr w:type="spellEnd"/>
            <w:r w:rsidRPr="00634384">
              <w:rPr>
                <w:sz w:val="24"/>
                <w:lang w:val="ru-RU"/>
              </w:rPr>
              <w:t xml:space="preserve"> А.М.</w:t>
            </w:r>
          </w:p>
        </w:tc>
        <w:tc>
          <w:tcPr>
            <w:tcW w:w="2553" w:type="dxa"/>
            <w:shd w:val="clear" w:color="auto" w:fill="FFFFFF" w:themeFill="background1"/>
          </w:tcPr>
          <w:p w:rsidR="00DB615B" w:rsidRPr="00634384" w:rsidRDefault="00DB615B" w:rsidP="004B2A0E">
            <w:pPr>
              <w:pStyle w:val="TableParagraph"/>
              <w:ind w:left="109" w:right="139"/>
              <w:rPr>
                <w:sz w:val="24"/>
                <w:lang w:val="ru-RU"/>
              </w:rPr>
            </w:pPr>
            <w:r w:rsidRPr="00634384">
              <w:rPr>
                <w:sz w:val="24"/>
                <w:lang w:val="ru-RU"/>
              </w:rPr>
              <w:t>председатель</w:t>
            </w:r>
            <w:r w:rsidRPr="00634384">
              <w:rPr>
                <w:spacing w:val="1"/>
                <w:sz w:val="24"/>
                <w:lang w:val="ru-RU"/>
              </w:rPr>
              <w:t xml:space="preserve"> </w:t>
            </w:r>
            <w:r w:rsidRPr="00634384">
              <w:rPr>
                <w:sz w:val="24"/>
                <w:lang w:val="ru-RU"/>
              </w:rPr>
              <w:t>Управляющего</w:t>
            </w:r>
            <w:r w:rsidRPr="00634384">
              <w:rPr>
                <w:spacing w:val="-11"/>
                <w:sz w:val="24"/>
                <w:lang w:val="ru-RU"/>
              </w:rPr>
              <w:t xml:space="preserve"> </w:t>
            </w:r>
            <w:r w:rsidRPr="00634384">
              <w:rPr>
                <w:sz w:val="24"/>
                <w:lang w:val="ru-RU"/>
              </w:rPr>
              <w:t>совета</w:t>
            </w:r>
            <w:r w:rsidRPr="00634384">
              <w:rPr>
                <w:spacing w:val="-57"/>
                <w:sz w:val="24"/>
                <w:lang w:val="ru-RU"/>
              </w:rPr>
              <w:t xml:space="preserve"> </w:t>
            </w:r>
            <w:r w:rsidRPr="00634384">
              <w:rPr>
                <w:sz w:val="24"/>
                <w:lang w:val="ru-RU"/>
              </w:rPr>
              <w:t>школы, председатель</w:t>
            </w:r>
            <w:r w:rsidRPr="00634384">
              <w:rPr>
                <w:spacing w:val="1"/>
                <w:sz w:val="24"/>
                <w:lang w:val="ru-RU"/>
              </w:rPr>
              <w:t xml:space="preserve"> </w:t>
            </w:r>
            <w:r w:rsidRPr="00634384">
              <w:rPr>
                <w:sz w:val="24"/>
                <w:lang w:val="ru-RU"/>
              </w:rPr>
              <w:t>общешкольного</w:t>
            </w:r>
            <w:r w:rsidRPr="00634384">
              <w:rPr>
                <w:spacing w:val="1"/>
                <w:sz w:val="24"/>
                <w:lang w:val="ru-RU"/>
              </w:rPr>
              <w:t xml:space="preserve"> </w:t>
            </w:r>
            <w:r w:rsidRPr="00634384">
              <w:rPr>
                <w:sz w:val="24"/>
                <w:lang w:val="ru-RU"/>
              </w:rPr>
              <w:t>родительского</w:t>
            </w:r>
          </w:p>
          <w:p w:rsidR="00DB615B" w:rsidRPr="00634384" w:rsidRDefault="00DB615B" w:rsidP="004B2A0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proofErr w:type="spellStart"/>
            <w:r w:rsidRPr="00634384">
              <w:rPr>
                <w:sz w:val="24"/>
              </w:rPr>
              <w:t>комитета</w:t>
            </w:r>
            <w:proofErr w:type="spellEnd"/>
          </w:p>
        </w:tc>
        <w:tc>
          <w:tcPr>
            <w:tcW w:w="4678" w:type="dxa"/>
            <w:shd w:val="clear" w:color="auto" w:fill="FFFFFF" w:themeFill="background1"/>
          </w:tcPr>
          <w:p w:rsidR="00DB615B" w:rsidRPr="00634384" w:rsidRDefault="00DB615B" w:rsidP="004B2A0E">
            <w:pPr>
              <w:pStyle w:val="TableParagraph"/>
              <w:spacing w:before="4"/>
              <w:rPr>
                <w:sz w:val="35"/>
                <w:lang w:val="ru-RU"/>
              </w:rPr>
            </w:pPr>
          </w:p>
          <w:p w:rsidR="00DB615B" w:rsidRPr="00CB200A" w:rsidRDefault="00DB615B" w:rsidP="004B2A0E">
            <w:pPr>
              <w:pStyle w:val="TableParagraph"/>
              <w:ind w:left="110" w:right="320"/>
              <w:rPr>
                <w:sz w:val="24"/>
                <w:lang w:val="ru-RU"/>
              </w:rPr>
            </w:pPr>
            <w:r w:rsidRPr="00634384">
              <w:rPr>
                <w:sz w:val="24"/>
                <w:lang w:val="ru-RU"/>
              </w:rPr>
              <w:t>Участие</w:t>
            </w:r>
            <w:r w:rsidRPr="00634384">
              <w:rPr>
                <w:spacing w:val="-5"/>
                <w:sz w:val="24"/>
                <w:lang w:val="ru-RU"/>
              </w:rPr>
              <w:t xml:space="preserve"> </w:t>
            </w:r>
            <w:r w:rsidRPr="00634384">
              <w:rPr>
                <w:sz w:val="24"/>
                <w:lang w:val="ru-RU"/>
              </w:rPr>
              <w:t>родительской</w:t>
            </w:r>
            <w:r w:rsidRPr="00634384">
              <w:rPr>
                <w:spacing w:val="-5"/>
                <w:sz w:val="24"/>
                <w:lang w:val="ru-RU"/>
              </w:rPr>
              <w:t xml:space="preserve"> </w:t>
            </w:r>
            <w:r w:rsidRPr="00634384">
              <w:rPr>
                <w:sz w:val="24"/>
                <w:lang w:val="ru-RU"/>
              </w:rPr>
              <w:t>общественности</w:t>
            </w:r>
            <w:r w:rsidRPr="00634384">
              <w:rPr>
                <w:spacing w:val="-3"/>
                <w:sz w:val="24"/>
                <w:lang w:val="ru-RU"/>
              </w:rPr>
              <w:t xml:space="preserve"> </w:t>
            </w:r>
            <w:r w:rsidRPr="00634384">
              <w:rPr>
                <w:sz w:val="24"/>
                <w:lang w:val="ru-RU"/>
              </w:rPr>
              <w:t>в</w:t>
            </w:r>
            <w:r w:rsidRPr="00634384">
              <w:rPr>
                <w:spacing w:val="-57"/>
                <w:sz w:val="24"/>
                <w:lang w:val="ru-RU"/>
              </w:rPr>
              <w:t xml:space="preserve"> </w:t>
            </w:r>
            <w:r w:rsidRPr="00634384">
              <w:rPr>
                <w:sz w:val="24"/>
                <w:lang w:val="ru-RU"/>
              </w:rPr>
              <w:t>управлении школой (в рамках</w:t>
            </w:r>
            <w:r w:rsidRPr="00634384">
              <w:rPr>
                <w:spacing w:val="1"/>
                <w:sz w:val="24"/>
                <w:lang w:val="ru-RU"/>
              </w:rPr>
              <w:t xml:space="preserve"> </w:t>
            </w:r>
            <w:r w:rsidRPr="00634384">
              <w:rPr>
                <w:sz w:val="24"/>
                <w:lang w:val="ru-RU"/>
              </w:rPr>
              <w:t>компетенции)</w:t>
            </w:r>
          </w:p>
        </w:tc>
      </w:tr>
    </w:tbl>
    <w:p w:rsidR="00DB615B" w:rsidRDefault="00DB615B" w:rsidP="00DB615B">
      <w:pPr>
        <w:pStyle w:val="a3"/>
        <w:spacing w:line="274" w:lineRule="exact"/>
        <w:ind w:left="112"/>
        <w:jc w:val="center"/>
      </w:pPr>
    </w:p>
    <w:p w:rsidR="00DB615B" w:rsidRDefault="00DB615B" w:rsidP="00DB615B">
      <w:pPr>
        <w:pStyle w:val="a3"/>
        <w:spacing w:line="274" w:lineRule="exact"/>
        <w:ind w:left="112"/>
        <w:jc w:val="center"/>
      </w:pPr>
      <w:r>
        <w:t>План заседания:</w:t>
      </w:r>
    </w:p>
    <w:p w:rsidR="00DB615B" w:rsidRDefault="00DB615B" w:rsidP="00DB615B">
      <w:pPr>
        <w:pStyle w:val="Heading1"/>
        <w:ind w:left="4933"/>
      </w:pPr>
    </w:p>
    <w:p w:rsidR="00DB615B" w:rsidRDefault="00DB615B" w:rsidP="00DB615B">
      <w:pPr>
        <w:pStyle w:val="a5"/>
        <w:numPr>
          <w:ilvl w:val="0"/>
          <w:numId w:val="1"/>
        </w:numPr>
        <w:tabs>
          <w:tab w:val="left" w:pos="1413"/>
          <w:tab w:val="left" w:pos="1415"/>
        </w:tabs>
        <w:ind w:right="1516" w:firstLine="0"/>
        <w:rPr>
          <w:sz w:val="28"/>
        </w:rPr>
      </w:pPr>
      <w:r>
        <w:rPr>
          <w:sz w:val="28"/>
        </w:rPr>
        <w:t>Итоги реализации комплексной программы летней занятости школьников.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в летний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период.</w:t>
      </w:r>
    </w:p>
    <w:p w:rsidR="00DB615B" w:rsidRDefault="00DB615B" w:rsidP="00DB615B">
      <w:pPr>
        <w:pStyle w:val="a5"/>
        <w:numPr>
          <w:ilvl w:val="0"/>
          <w:numId w:val="1"/>
        </w:numPr>
        <w:tabs>
          <w:tab w:val="left" w:pos="1413"/>
          <w:tab w:val="left" w:pos="1415"/>
        </w:tabs>
        <w:spacing w:before="3" w:line="322" w:lineRule="exact"/>
        <w:ind w:left="1414" w:hanging="427"/>
        <w:rPr>
          <w:sz w:val="28"/>
        </w:rPr>
      </w:pPr>
      <w:r>
        <w:rPr>
          <w:sz w:val="28"/>
        </w:rPr>
        <w:t>Федеральный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8"/>
          <w:sz w:val="28"/>
        </w:rPr>
        <w:t xml:space="preserve"> </w:t>
      </w:r>
      <w:r>
        <w:rPr>
          <w:sz w:val="28"/>
        </w:rPr>
        <w:t>«Разговоры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</w:t>
      </w:r>
    </w:p>
    <w:p w:rsidR="00DB615B" w:rsidRDefault="00DB615B" w:rsidP="00DB615B">
      <w:pPr>
        <w:pStyle w:val="a5"/>
        <w:numPr>
          <w:ilvl w:val="0"/>
          <w:numId w:val="1"/>
        </w:numPr>
        <w:tabs>
          <w:tab w:val="left" w:pos="1413"/>
          <w:tab w:val="left" w:pos="1415"/>
        </w:tabs>
        <w:spacing w:line="319" w:lineRule="exact"/>
        <w:ind w:left="1414" w:hanging="427"/>
        <w:rPr>
          <w:sz w:val="28"/>
        </w:rPr>
      </w:pPr>
      <w:r>
        <w:rPr>
          <w:sz w:val="28"/>
        </w:rPr>
        <w:t>Согласование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2025-2026</w:t>
      </w:r>
      <w:r>
        <w:rPr>
          <w:spacing w:val="6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год.</w:t>
      </w:r>
    </w:p>
    <w:p w:rsidR="00DB615B" w:rsidRDefault="00DB615B" w:rsidP="00DB615B">
      <w:pPr>
        <w:pStyle w:val="a5"/>
        <w:numPr>
          <w:ilvl w:val="0"/>
          <w:numId w:val="1"/>
        </w:numPr>
        <w:tabs>
          <w:tab w:val="left" w:pos="1413"/>
          <w:tab w:val="left" w:pos="1415"/>
        </w:tabs>
        <w:spacing w:line="319" w:lineRule="exact"/>
        <w:ind w:left="1414" w:hanging="427"/>
        <w:rPr>
          <w:sz w:val="28"/>
        </w:rPr>
      </w:pPr>
      <w:r>
        <w:rPr>
          <w:sz w:val="28"/>
        </w:rPr>
        <w:t>Советник</w:t>
      </w:r>
      <w:r>
        <w:rPr>
          <w:spacing w:val="-1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воспитанию.</w:t>
      </w:r>
    </w:p>
    <w:p w:rsidR="00DB615B" w:rsidRDefault="00DB615B" w:rsidP="00DB615B">
      <w:pPr>
        <w:pStyle w:val="a3"/>
        <w:spacing w:before="1"/>
      </w:pPr>
    </w:p>
    <w:p w:rsidR="00DB615B" w:rsidRPr="00CB200A" w:rsidRDefault="00DB615B" w:rsidP="00DB615B">
      <w:pPr>
        <w:pStyle w:val="Heading2"/>
        <w:ind w:left="0"/>
        <w:rPr>
          <w:b w:val="0"/>
          <w:bCs w:val="0"/>
          <w:sz w:val="28"/>
          <w:szCs w:val="22"/>
        </w:rPr>
      </w:pPr>
      <w:r w:rsidRPr="00CB200A">
        <w:rPr>
          <w:b w:val="0"/>
          <w:bCs w:val="0"/>
          <w:sz w:val="28"/>
          <w:szCs w:val="22"/>
        </w:rPr>
        <w:t>По теме заседания выступили:</w:t>
      </w:r>
    </w:p>
    <w:p w:rsidR="00DB615B" w:rsidRPr="00CB200A" w:rsidRDefault="00DB615B" w:rsidP="00DB615B">
      <w:pPr>
        <w:spacing w:before="147" w:line="244" w:lineRule="auto"/>
        <w:ind w:left="1342" w:right="229"/>
        <w:jc w:val="both"/>
        <w:rPr>
          <w:rFonts w:ascii="Times New Roman" w:eastAsia="Times New Roman" w:hAnsi="Times New Roman" w:cs="Times New Roman"/>
          <w:sz w:val="28"/>
        </w:rPr>
      </w:pPr>
      <w:r w:rsidRPr="00C66C94">
        <w:rPr>
          <w:rFonts w:ascii="Times New Roman" w:eastAsia="Times New Roman" w:hAnsi="Times New Roman" w:cs="Times New Roman"/>
          <w:b/>
          <w:sz w:val="28"/>
        </w:rPr>
        <w:t>По первому и второму вопросу</w:t>
      </w:r>
      <w:r>
        <w:rPr>
          <w:rFonts w:ascii="Times New Roman" w:eastAsia="Times New Roman" w:hAnsi="Times New Roman" w:cs="Times New Roman"/>
          <w:sz w:val="28"/>
        </w:rPr>
        <w:t xml:space="preserve"> слушали </w:t>
      </w:r>
      <w:r w:rsidRPr="00CB200A">
        <w:rPr>
          <w:rFonts w:ascii="Times New Roman" w:eastAsia="Times New Roman" w:hAnsi="Times New Roman" w:cs="Times New Roman"/>
          <w:sz w:val="28"/>
        </w:rPr>
        <w:t xml:space="preserve"> директора Булыгину А.А.</w:t>
      </w:r>
    </w:p>
    <w:p w:rsidR="00DB615B" w:rsidRDefault="00DB615B" w:rsidP="00DB615B">
      <w:pPr>
        <w:pStyle w:val="a3"/>
        <w:spacing w:before="137"/>
        <w:ind w:right="181"/>
      </w:pPr>
      <w:r>
        <w:rPr>
          <w:color w:val="333333"/>
        </w:rPr>
        <w:t>В системе непрерывного образования летние каникулы играют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весьма важную роль для развития, воспитания и оздоровления детей и подростков. Лето –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это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рода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мостик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между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завершающимся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учебным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годом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предстоящим.</w:t>
      </w:r>
    </w:p>
    <w:p w:rsidR="00DB615B" w:rsidRDefault="00DB615B" w:rsidP="00DB615B">
      <w:pPr>
        <w:pStyle w:val="a3"/>
        <w:spacing w:before="152"/>
      </w:pPr>
      <w:r>
        <w:rPr>
          <w:color w:val="333333"/>
        </w:rPr>
        <w:t>Практически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перед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каждой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семьёй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ежегодно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встаёт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проблема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летних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каникул.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особенно 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 xml:space="preserve">перед семьями многодетными, малообеспеченными, </w:t>
      </w:r>
      <w:r>
        <w:rPr>
          <w:color w:val="333333"/>
        </w:rPr>
        <w:lastRenderedPageBreak/>
        <w:t>семьям так называемой "группы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риска". И в нашей школе такие семьи не исключение. В связи с затруднительным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материальным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положением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родители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семьях не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имеют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возможности вывезти</w:t>
      </w:r>
      <w:r>
        <w:t xml:space="preserve"> </w:t>
      </w:r>
      <w:r>
        <w:rPr>
          <w:color w:val="333333"/>
        </w:rPr>
        <w:t xml:space="preserve">детей на летний отдых за пределы района. Подростки из проблемных семей, как </w:t>
      </w:r>
      <w:proofErr w:type="gramStart"/>
      <w:r>
        <w:rPr>
          <w:color w:val="333333"/>
        </w:rPr>
        <w:t>правило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малоимущих, подвержены негативному влиянию улицы, что способствует и провоцирует </w:t>
      </w:r>
      <w:r>
        <w:rPr>
          <w:color w:val="333333"/>
          <w:spacing w:val="-58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употребление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табачных изделий,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 xml:space="preserve">  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бесцельное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времяпровождение.</w:t>
      </w:r>
    </w:p>
    <w:p w:rsidR="00DB615B" w:rsidRDefault="00DB615B" w:rsidP="00DB615B">
      <w:pPr>
        <w:pStyle w:val="a3"/>
        <w:spacing w:before="149"/>
        <w:ind w:right="773"/>
      </w:pPr>
      <w:r>
        <w:rPr>
          <w:color w:val="333333"/>
        </w:rPr>
        <w:t>Особенно это проявляется в период каникул, когда дети оказываются без присмотра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взрослых, поэтому так необходима непрерывная работа с детьми и подростками,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нуждающимися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педагогическом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контроле.</w:t>
      </w:r>
    </w:p>
    <w:p w:rsidR="00DB615B" w:rsidRDefault="00DB615B" w:rsidP="00DB615B">
      <w:pPr>
        <w:pStyle w:val="a3"/>
        <w:spacing w:before="152"/>
        <w:ind w:right="181"/>
      </w:pPr>
      <w:r>
        <w:rPr>
          <w:color w:val="333333"/>
        </w:rPr>
        <w:t>Организованный летний отдых детей – это не только социальная защита, но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творческого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детей,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обогащения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духовного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мира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интеллекта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ребёнка.</w:t>
      </w:r>
    </w:p>
    <w:p w:rsidR="00DB615B" w:rsidRDefault="00DB615B" w:rsidP="00DB615B">
      <w:pPr>
        <w:pStyle w:val="a3"/>
        <w:spacing w:before="66"/>
        <w:ind w:right="164"/>
      </w:pPr>
      <w:r>
        <w:rPr>
          <w:color w:val="333333"/>
        </w:rPr>
        <w:t>Организация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досуга,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игровая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должны побуждать к приобретению новых знаний, к серьёзным размышлениям. Разумное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сочетание отдыха и труда, спорта и творчества дисциплинирует ребёнка, балансирует 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мышление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эмоции.</w:t>
      </w:r>
    </w:p>
    <w:p w:rsidR="00DB615B" w:rsidRDefault="00DB615B" w:rsidP="00DB615B">
      <w:pPr>
        <w:pStyle w:val="a3"/>
        <w:spacing w:before="152"/>
        <w:ind w:right="1625"/>
      </w:pPr>
      <w:r>
        <w:rPr>
          <w:color w:val="333333"/>
        </w:rPr>
        <w:t>Реальность такова, что система образования по-прежнему остаётся главным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организатором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отдыха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 оздоровления детей.</w:t>
      </w:r>
    </w:p>
    <w:p w:rsidR="00DB615B" w:rsidRDefault="00DB615B" w:rsidP="00DB615B"/>
    <w:p w:rsidR="00DB615B" w:rsidRDefault="00DB615B" w:rsidP="00DB615B">
      <w:pPr>
        <w:pStyle w:val="a3"/>
        <w:spacing w:before="147"/>
        <w:ind w:right="181"/>
      </w:pPr>
      <w:r>
        <w:rPr>
          <w:color w:val="333333"/>
        </w:rPr>
        <w:t>Основной задачей образовательного учреждения является подготовка выпускников 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жизни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обществе,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профессионально-трудовой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производства.</w:t>
      </w:r>
    </w:p>
    <w:p w:rsidR="00DB615B" w:rsidRDefault="00DB615B" w:rsidP="00DB615B">
      <w:pPr>
        <w:pStyle w:val="a3"/>
        <w:spacing w:before="149"/>
      </w:pPr>
      <w:r>
        <w:rPr>
          <w:color w:val="333333"/>
        </w:rPr>
        <w:t>Поэтому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одним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важнейших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предметов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протяжении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всего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периода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учреждении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является трудовое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обучение.</w:t>
      </w:r>
    </w:p>
    <w:p w:rsidR="00DB615B" w:rsidRDefault="00DB615B" w:rsidP="00DB615B"/>
    <w:p w:rsidR="00DB615B" w:rsidRDefault="00DB615B" w:rsidP="00DB615B">
      <w:pPr>
        <w:pStyle w:val="a3"/>
        <w:spacing w:before="152"/>
        <w:ind w:right="2068"/>
      </w:pPr>
      <w:r>
        <w:rPr>
          <w:b/>
          <w:i/>
          <w:color w:val="333333"/>
          <w:u w:val="thick" w:color="333333"/>
        </w:rPr>
        <w:t>Целью</w:t>
      </w:r>
      <w:r>
        <w:rPr>
          <w:b/>
          <w:i/>
          <w:color w:val="333333"/>
        </w:rPr>
        <w:t xml:space="preserve"> </w:t>
      </w:r>
      <w:r>
        <w:rPr>
          <w:color w:val="333333"/>
        </w:rPr>
        <w:t>трудовой практики является улучшение трудового воспитания и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-1"/>
        </w:rPr>
        <w:t xml:space="preserve"> </w:t>
      </w:r>
      <w:r>
        <w:rPr>
          <w:color w:val="333333"/>
          <w:u w:val="single" w:color="333333"/>
        </w:rPr>
        <w:t>обучающихся</w:t>
      </w:r>
      <w:proofErr w:type="gramStart"/>
      <w:r>
        <w:rPr>
          <w:color w:val="333333"/>
          <w:u w:val="single" w:color="333333"/>
        </w:rPr>
        <w:t xml:space="preserve"> .</w:t>
      </w:r>
      <w:proofErr w:type="gramEnd"/>
    </w:p>
    <w:p w:rsidR="00DB615B" w:rsidRDefault="00DB615B" w:rsidP="00DB615B">
      <w:pPr>
        <w:pStyle w:val="a3"/>
        <w:spacing w:before="149"/>
      </w:pPr>
      <w:r>
        <w:rPr>
          <w:color w:val="333333"/>
        </w:rPr>
        <w:t>Основными</w:t>
      </w:r>
      <w:r>
        <w:rPr>
          <w:color w:val="333333"/>
          <w:spacing w:val="-3"/>
        </w:rPr>
        <w:t xml:space="preserve"> </w:t>
      </w:r>
      <w:r>
        <w:rPr>
          <w:b/>
          <w:i/>
          <w:color w:val="333333"/>
          <w:u w:val="thick" w:color="333333"/>
        </w:rPr>
        <w:t>задачами</w:t>
      </w:r>
      <w:r>
        <w:rPr>
          <w:b/>
          <w:i/>
          <w:color w:val="333333"/>
          <w:spacing w:val="-2"/>
          <w:u w:val="thick" w:color="333333"/>
        </w:rPr>
        <w:t xml:space="preserve"> </w:t>
      </w:r>
      <w:r>
        <w:rPr>
          <w:color w:val="333333"/>
        </w:rPr>
        <w:t>трудовой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практики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являются:</w:t>
      </w:r>
    </w:p>
    <w:p w:rsidR="00DB615B" w:rsidRPr="00CB200A" w:rsidRDefault="00DB615B" w:rsidP="00DB615B">
      <w:pPr>
        <w:pStyle w:val="a5"/>
        <w:numPr>
          <w:ilvl w:val="0"/>
          <w:numId w:val="2"/>
        </w:numPr>
        <w:tabs>
          <w:tab w:val="left" w:pos="1482"/>
        </w:tabs>
        <w:spacing w:before="151"/>
        <w:ind w:right="303" w:firstLine="0"/>
        <w:rPr>
          <w:color w:val="333333"/>
          <w:sz w:val="28"/>
          <w:szCs w:val="28"/>
        </w:rPr>
      </w:pPr>
      <w:r w:rsidRPr="00CB200A">
        <w:rPr>
          <w:color w:val="333333"/>
          <w:sz w:val="28"/>
          <w:szCs w:val="28"/>
        </w:rPr>
        <w:t>практическое закрепление знаний, умений и навыков, полученных в процессе обучения на уроках трудового обучения и совершенствование навыков трудовой деятельности по профилям трудового обучения;</w:t>
      </w:r>
    </w:p>
    <w:p w:rsidR="00DB615B" w:rsidRPr="00CB200A" w:rsidRDefault="00DB615B" w:rsidP="00DB615B">
      <w:pPr>
        <w:pStyle w:val="a5"/>
        <w:numPr>
          <w:ilvl w:val="0"/>
          <w:numId w:val="2"/>
        </w:numPr>
        <w:tabs>
          <w:tab w:val="left" w:pos="1482"/>
        </w:tabs>
        <w:spacing w:before="149"/>
        <w:ind w:right="348" w:firstLine="0"/>
        <w:rPr>
          <w:color w:val="333333"/>
          <w:sz w:val="28"/>
          <w:szCs w:val="28"/>
        </w:rPr>
      </w:pPr>
      <w:r w:rsidRPr="00CB200A">
        <w:rPr>
          <w:color w:val="333333"/>
          <w:sz w:val="28"/>
          <w:szCs w:val="28"/>
        </w:rPr>
        <w:t>профессиональная ориентация обучающихся и организация их общественно-полезного труда;</w:t>
      </w:r>
    </w:p>
    <w:p w:rsidR="00DB615B" w:rsidRPr="00CB200A" w:rsidRDefault="00DB615B" w:rsidP="00DB615B">
      <w:pPr>
        <w:pStyle w:val="a5"/>
        <w:numPr>
          <w:ilvl w:val="0"/>
          <w:numId w:val="2"/>
        </w:numPr>
        <w:tabs>
          <w:tab w:val="left" w:pos="1482"/>
        </w:tabs>
        <w:spacing w:before="151"/>
        <w:ind w:right="1028" w:firstLine="0"/>
        <w:rPr>
          <w:color w:val="333333"/>
          <w:sz w:val="28"/>
          <w:szCs w:val="28"/>
        </w:rPr>
      </w:pPr>
      <w:r w:rsidRPr="00CB200A">
        <w:rPr>
          <w:color w:val="333333"/>
          <w:sz w:val="28"/>
          <w:szCs w:val="28"/>
        </w:rPr>
        <w:t xml:space="preserve">активизация деятельности </w:t>
      </w:r>
      <w:proofErr w:type="gramStart"/>
      <w:r w:rsidRPr="00CB200A">
        <w:rPr>
          <w:color w:val="333333"/>
          <w:sz w:val="28"/>
          <w:szCs w:val="28"/>
        </w:rPr>
        <w:t>обучающихся</w:t>
      </w:r>
      <w:proofErr w:type="gramEnd"/>
      <w:r w:rsidRPr="00CB200A">
        <w:rPr>
          <w:color w:val="333333"/>
          <w:sz w:val="28"/>
          <w:szCs w:val="28"/>
        </w:rPr>
        <w:t xml:space="preserve"> по благоустройству школы и школьной территории;</w:t>
      </w:r>
    </w:p>
    <w:p w:rsidR="00DB615B" w:rsidRPr="00CB200A" w:rsidRDefault="00DB615B" w:rsidP="00DB615B">
      <w:pPr>
        <w:pStyle w:val="a5"/>
        <w:numPr>
          <w:ilvl w:val="0"/>
          <w:numId w:val="2"/>
        </w:numPr>
        <w:tabs>
          <w:tab w:val="left" w:pos="1482"/>
        </w:tabs>
        <w:spacing w:before="150"/>
        <w:ind w:left="1481"/>
        <w:rPr>
          <w:color w:val="333333"/>
          <w:sz w:val="28"/>
          <w:szCs w:val="28"/>
        </w:rPr>
      </w:pPr>
      <w:r w:rsidRPr="00CB200A">
        <w:rPr>
          <w:color w:val="333333"/>
          <w:sz w:val="28"/>
          <w:szCs w:val="28"/>
        </w:rPr>
        <w:t>формирование осознанной потребности в труде;</w:t>
      </w:r>
    </w:p>
    <w:p w:rsidR="00DB615B" w:rsidRPr="00CB200A" w:rsidRDefault="00DB615B" w:rsidP="00DB615B">
      <w:pPr>
        <w:pStyle w:val="a5"/>
        <w:numPr>
          <w:ilvl w:val="0"/>
          <w:numId w:val="2"/>
        </w:numPr>
        <w:tabs>
          <w:tab w:val="left" w:pos="1484"/>
        </w:tabs>
        <w:spacing w:before="151"/>
        <w:ind w:left="1483" w:hanging="142"/>
        <w:rPr>
          <w:color w:val="333333"/>
          <w:sz w:val="28"/>
          <w:szCs w:val="28"/>
        </w:rPr>
      </w:pPr>
      <w:r w:rsidRPr="00CB200A">
        <w:rPr>
          <w:color w:val="333333"/>
          <w:sz w:val="28"/>
          <w:szCs w:val="28"/>
        </w:rPr>
        <w:t>уважение к людям труда;</w:t>
      </w:r>
    </w:p>
    <w:p w:rsidR="00DB615B" w:rsidRPr="00CB200A" w:rsidRDefault="00DB615B" w:rsidP="00DB615B">
      <w:pPr>
        <w:pStyle w:val="a5"/>
        <w:numPr>
          <w:ilvl w:val="0"/>
          <w:numId w:val="2"/>
        </w:numPr>
        <w:tabs>
          <w:tab w:val="left" w:pos="1482"/>
        </w:tabs>
        <w:spacing w:before="149"/>
        <w:ind w:left="1481"/>
        <w:rPr>
          <w:color w:val="333333"/>
          <w:sz w:val="28"/>
          <w:szCs w:val="28"/>
        </w:rPr>
      </w:pPr>
      <w:r w:rsidRPr="00CB200A">
        <w:rPr>
          <w:color w:val="333333"/>
          <w:sz w:val="28"/>
          <w:szCs w:val="28"/>
        </w:rPr>
        <w:lastRenderedPageBreak/>
        <w:t>заботливое и бережное отношение к общественному достоянию и родной природе;</w:t>
      </w:r>
    </w:p>
    <w:p w:rsidR="00DB615B" w:rsidRPr="00CB200A" w:rsidRDefault="00DB615B" w:rsidP="00DB615B">
      <w:pPr>
        <w:pStyle w:val="a5"/>
        <w:numPr>
          <w:ilvl w:val="0"/>
          <w:numId w:val="2"/>
        </w:numPr>
        <w:tabs>
          <w:tab w:val="left" w:pos="1482"/>
        </w:tabs>
        <w:spacing w:before="151"/>
        <w:ind w:left="1481"/>
        <w:rPr>
          <w:color w:val="333333"/>
          <w:sz w:val="28"/>
          <w:szCs w:val="28"/>
        </w:rPr>
      </w:pPr>
      <w:r w:rsidRPr="00CB200A">
        <w:rPr>
          <w:color w:val="333333"/>
          <w:sz w:val="28"/>
          <w:szCs w:val="28"/>
        </w:rPr>
        <w:t>воспитание в духе коллективизма;</w:t>
      </w:r>
    </w:p>
    <w:p w:rsidR="00DB615B" w:rsidRPr="00CB200A" w:rsidRDefault="00DB615B" w:rsidP="00DB615B">
      <w:pPr>
        <w:pStyle w:val="a5"/>
        <w:numPr>
          <w:ilvl w:val="0"/>
          <w:numId w:val="2"/>
        </w:numPr>
        <w:tabs>
          <w:tab w:val="left" w:pos="1482"/>
        </w:tabs>
        <w:spacing w:before="149"/>
        <w:ind w:left="1481"/>
        <w:rPr>
          <w:color w:val="333333"/>
          <w:sz w:val="28"/>
          <w:szCs w:val="28"/>
        </w:rPr>
      </w:pPr>
      <w:r w:rsidRPr="00CB200A">
        <w:rPr>
          <w:color w:val="333333"/>
          <w:sz w:val="28"/>
          <w:szCs w:val="28"/>
        </w:rPr>
        <w:t>воспитание трудовой и производственной дисциплины.</w:t>
      </w:r>
    </w:p>
    <w:p w:rsidR="00DB615B" w:rsidRDefault="00DB615B" w:rsidP="00DB615B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B615B" w:rsidRPr="00CB200A" w:rsidRDefault="00DB615B" w:rsidP="00DB615B">
      <w:pPr>
        <w:spacing w:before="156" w:line="369" w:lineRule="auto"/>
        <w:ind w:left="1342"/>
        <w:rPr>
          <w:rFonts w:ascii="Times New Roman" w:hAnsi="Times New Roman" w:cs="Times New Roman"/>
          <w:sz w:val="28"/>
          <w:szCs w:val="28"/>
        </w:rPr>
      </w:pPr>
      <w:r w:rsidRPr="00C66C94">
        <w:rPr>
          <w:rFonts w:ascii="Times New Roman" w:hAnsi="Times New Roman" w:cs="Times New Roman"/>
          <w:b/>
          <w:color w:val="333333"/>
          <w:sz w:val="28"/>
          <w:szCs w:val="28"/>
        </w:rPr>
        <w:t>Булыгина А.А.</w:t>
      </w:r>
      <w:r w:rsidRPr="00C66C94">
        <w:rPr>
          <w:rFonts w:ascii="Times New Roman" w:hAnsi="Times New Roman" w:cs="Times New Roman"/>
          <w:b/>
          <w:color w:val="333333"/>
          <w:spacing w:val="-1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b/>
          <w:color w:val="333333"/>
          <w:sz w:val="28"/>
          <w:szCs w:val="28"/>
        </w:rPr>
        <w:t>говорила</w:t>
      </w:r>
      <w:r w:rsidRPr="00CB200A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B200A">
        <w:rPr>
          <w:rFonts w:ascii="Times New Roman" w:hAnsi="Times New Roman" w:cs="Times New Roman"/>
          <w:color w:val="333333"/>
          <w:sz w:val="28"/>
          <w:szCs w:val="28"/>
        </w:rPr>
        <w:t>о  планах</w:t>
      </w:r>
      <w:r w:rsidRPr="00CB200A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B200A">
        <w:rPr>
          <w:rFonts w:ascii="Times New Roman" w:hAnsi="Times New Roman" w:cs="Times New Roman"/>
          <w:color w:val="333333"/>
          <w:sz w:val="28"/>
          <w:szCs w:val="28"/>
        </w:rPr>
        <w:t>работы</w:t>
      </w:r>
      <w:r w:rsidRPr="00CB200A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B200A">
        <w:rPr>
          <w:rFonts w:ascii="Times New Roman" w:hAnsi="Times New Roman" w:cs="Times New Roman"/>
          <w:color w:val="333333"/>
          <w:sz w:val="28"/>
          <w:szCs w:val="28"/>
        </w:rPr>
        <w:t>на 202</w:t>
      </w:r>
      <w:r>
        <w:rPr>
          <w:rFonts w:ascii="Times New Roman" w:hAnsi="Times New Roman" w:cs="Times New Roman"/>
          <w:color w:val="333333"/>
          <w:sz w:val="28"/>
          <w:szCs w:val="28"/>
        </w:rPr>
        <w:t>5</w:t>
      </w:r>
      <w:r w:rsidRPr="00CB200A">
        <w:rPr>
          <w:rFonts w:ascii="Times New Roman" w:hAnsi="Times New Roman" w:cs="Times New Roman"/>
          <w:color w:val="333333"/>
          <w:sz w:val="28"/>
          <w:szCs w:val="28"/>
        </w:rPr>
        <w:t>-202</w:t>
      </w:r>
      <w:r>
        <w:rPr>
          <w:rFonts w:ascii="Times New Roman" w:hAnsi="Times New Roman" w:cs="Times New Roman"/>
          <w:color w:val="333333"/>
          <w:sz w:val="28"/>
          <w:szCs w:val="28"/>
        </w:rPr>
        <w:t>6</w:t>
      </w:r>
      <w:r w:rsidRPr="00CB200A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proofErr w:type="spellStart"/>
      <w:r w:rsidRPr="00CB200A">
        <w:rPr>
          <w:rFonts w:ascii="Times New Roman" w:hAnsi="Times New Roman" w:cs="Times New Roman"/>
          <w:color w:val="333333"/>
          <w:sz w:val="28"/>
          <w:szCs w:val="28"/>
        </w:rPr>
        <w:t>уч</w:t>
      </w:r>
      <w:proofErr w:type="gramStart"/>
      <w:r w:rsidRPr="00CB200A">
        <w:rPr>
          <w:rFonts w:ascii="Times New Roman" w:hAnsi="Times New Roman" w:cs="Times New Roman"/>
          <w:color w:val="333333"/>
          <w:sz w:val="28"/>
          <w:szCs w:val="28"/>
        </w:rPr>
        <w:t>.г</w:t>
      </w:r>
      <w:proofErr w:type="gramEnd"/>
      <w:r w:rsidRPr="00CB200A">
        <w:rPr>
          <w:rFonts w:ascii="Times New Roman" w:hAnsi="Times New Roman" w:cs="Times New Roman"/>
          <w:color w:val="333333"/>
          <w:sz w:val="28"/>
          <w:szCs w:val="28"/>
        </w:rPr>
        <w:t>од</w:t>
      </w:r>
      <w:proofErr w:type="spellEnd"/>
      <w:r w:rsidRPr="00CB200A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B615B" w:rsidRDefault="00DB615B" w:rsidP="00DB615B">
      <w:pPr>
        <w:pStyle w:val="a3"/>
        <w:ind w:right="139"/>
      </w:pPr>
      <w:r>
        <w:t>Деятельность классного руководителя в первую очередь направлена на работу 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своего класса. </w:t>
      </w:r>
      <w:proofErr w:type="gramStart"/>
      <w:r>
        <w:t>Он формирует мотивацию к учению каждого отдельного</w:t>
      </w:r>
      <w:r>
        <w:rPr>
          <w:spacing w:val="1"/>
        </w:rPr>
        <w:t xml:space="preserve"> </w:t>
      </w:r>
      <w:r>
        <w:t>ребенка, изучая его возрастные и индивидуальные особенности для развития и</w:t>
      </w:r>
      <w:r>
        <w:rPr>
          <w:spacing w:val="1"/>
        </w:rPr>
        <w:t xml:space="preserve"> </w:t>
      </w:r>
      <w:r>
        <w:t>стимулирования познавательных интересов; через разнообразные формы и методы</w:t>
      </w:r>
      <w:r>
        <w:rPr>
          <w:spacing w:val="1"/>
        </w:rPr>
        <w:t xml:space="preserve"> </w:t>
      </w:r>
      <w:r>
        <w:t>индивидуальной работы создает благоприятные условия для развития гражданственности,</w:t>
      </w:r>
      <w:r>
        <w:rPr>
          <w:spacing w:val="-57"/>
        </w:rPr>
        <w:t xml:space="preserve"> </w:t>
      </w:r>
      <w:r>
        <w:t>мировоззренческой культуры, навыков созидательного труда, творческой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вхождения</w:t>
      </w:r>
      <w:r>
        <w:rPr>
          <w:spacing w:val="-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социум,</w:t>
      </w:r>
      <w:r>
        <w:rPr>
          <w:spacing w:val="-1"/>
        </w:rPr>
        <w:t xml:space="preserve"> </w:t>
      </w:r>
      <w:r>
        <w:t>формирования демократической культуры в системе классного самоуправления.</w:t>
      </w:r>
      <w:proofErr w:type="gramEnd"/>
      <w:r>
        <w:t xml:space="preserve"> Работа классных</w:t>
      </w:r>
      <w:r>
        <w:rPr>
          <w:spacing w:val="1"/>
        </w:rPr>
        <w:t xml:space="preserve"> </w:t>
      </w:r>
      <w:r>
        <w:t xml:space="preserve">руководителей МБОУ </w:t>
      </w:r>
      <w:proofErr w:type="gramStart"/>
      <w:r>
        <w:t>-О</w:t>
      </w:r>
      <w:proofErr w:type="gramEnd"/>
      <w:r>
        <w:t>ОШ №15 отражается в реализации других модулей программы</w:t>
      </w:r>
      <w:r>
        <w:rPr>
          <w:spacing w:val="1"/>
        </w:rPr>
        <w:t xml:space="preserve"> </w:t>
      </w:r>
      <w:r>
        <w:t xml:space="preserve">воспитания. Так в </w:t>
      </w:r>
      <w:r>
        <w:rPr>
          <w:b/>
          <w:i/>
        </w:rPr>
        <w:t>модуле «Курсы внеурочной деятельности и дополнительного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образования» </w:t>
      </w:r>
      <w:r>
        <w:t>задачей классного руководителя является включение обучающихся своего</w:t>
      </w:r>
      <w:r>
        <w:rPr>
          <w:spacing w:val="1"/>
        </w:rPr>
        <w:t xml:space="preserve"> </w:t>
      </w:r>
      <w:r>
        <w:t>класса в систему внеурочной деятельности (разнообразные предметные кружки, выпуск</w:t>
      </w:r>
      <w:r>
        <w:rPr>
          <w:spacing w:val="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газет,</w:t>
      </w:r>
      <w:r>
        <w:rPr>
          <w:spacing w:val="-3"/>
        </w:rPr>
        <w:t xml:space="preserve"> </w:t>
      </w:r>
      <w:r>
        <w:t>совместная</w:t>
      </w:r>
      <w:r>
        <w:rPr>
          <w:spacing w:val="-3"/>
        </w:rPr>
        <w:t xml:space="preserve"> </w:t>
      </w:r>
      <w:r>
        <w:t>организация</w:t>
      </w:r>
      <w:r>
        <w:rPr>
          <w:spacing w:val="-5"/>
        </w:rPr>
        <w:t xml:space="preserve"> </w:t>
      </w:r>
      <w:r>
        <w:t>и 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неделях,</w:t>
      </w:r>
      <w:r>
        <w:rPr>
          <w:spacing w:val="-3"/>
        </w:rPr>
        <w:t xml:space="preserve"> </w:t>
      </w:r>
      <w:r>
        <w:t>тематических</w:t>
      </w:r>
      <w:r>
        <w:rPr>
          <w:spacing w:val="-57"/>
        </w:rPr>
        <w:t xml:space="preserve"> </w:t>
      </w:r>
      <w:r>
        <w:t>вечерах</w:t>
      </w:r>
      <w:r>
        <w:rPr>
          <w:spacing w:val="1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мероприятиях).</w:t>
      </w:r>
    </w:p>
    <w:p w:rsidR="00DB615B" w:rsidRDefault="00DB615B" w:rsidP="00DB615B">
      <w:pPr>
        <w:spacing w:before="156"/>
        <w:rPr>
          <w:rFonts w:ascii="Times New Roman" w:hAnsi="Times New Roman" w:cs="Times New Roman"/>
          <w:sz w:val="28"/>
          <w:szCs w:val="28"/>
        </w:rPr>
      </w:pPr>
      <w:r w:rsidRPr="00C66C94">
        <w:rPr>
          <w:rFonts w:ascii="Times New Roman" w:hAnsi="Times New Roman" w:cs="Times New Roman"/>
          <w:b/>
          <w:sz w:val="28"/>
          <w:szCs w:val="28"/>
        </w:rPr>
        <w:t>По третьему вопросу</w:t>
      </w:r>
      <w:r w:rsidRPr="00C66C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66C94">
        <w:rPr>
          <w:rFonts w:ascii="Times New Roman" w:hAnsi="Times New Roman" w:cs="Times New Roman"/>
          <w:sz w:val="28"/>
          <w:szCs w:val="28"/>
        </w:rPr>
        <w:t xml:space="preserve">слушали руководителя МО классных руководителей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Кувалдину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</w:t>
      </w:r>
      <w:r w:rsidRPr="00C66C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В своём выступлении она рассказала</w:t>
      </w:r>
      <w:proofErr w:type="gramEnd"/>
      <w:r w:rsidRPr="00C66C94">
        <w:rPr>
          <w:rFonts w:ascii="Times New Roman" w:hAnsi="Times New Roman" w:cs="Times New Roman"/>
          <w:sz w:val="28"/>
          <w:szCs w:val="28"/>
        </w:rPr>
        <w:t xml:space="preserve"> о результатах проверки планов. На проверку</w:t>
      </w:r>
      <w:r w:rsidRPr="00C66C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были</w:t>
      </w:r>
      <w:r w:rsidRPr="00C66C9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предоставлены</w:t>
      </w:r>
      <w:r w:rsidRPr="00C66C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планы</w:t>
      </w:r>
      <w:r w:rsidRPr="00C66C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всех</w:t>
      </w:r>
      <w:r w:rsidRPr="00C66C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классных</w:t>
      </w:r>
      <w:r w:rsidRPr="00C66C9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руководителей,</w:t>
      </w:r>
      <w:r w:rsidRPr="00C66C9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планы</w:t>
      </w:r>
      <w:r w:rsidRPr="00C66C9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классных</w:t>
      </w:r>
      <w:r w:rsidRPr="00C66C9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руководителей</w:t>
      </w:r>
      <w:r w:rsidRPr="00C66C94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составлены</w:t>
      </w:r>
      <w:r w:rsidRPr="00C66C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на</w:t>
      </w:r>
      <w:r w:rsidRPr="00C66C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основе</w:t>
      </w:r>
      <w:r w:rsidRPr="00C66C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общешкольного</w:t>
      </w:r>
      <w:r w:rsidRPr="00C66C9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плана</w:t>
      </w:r>
      <w:r w:rsidRPr="00C66C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с</w:t>
      </w:r>
      <w:r w:rsidRPr="00C66C9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учетом</w:t>
      </w:r>
      <w:r w:rsidRPr="00C66C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своих</w:t>
      </w:r>
      <w:r w:rsidRPr="00C66C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классных</w:t>
      </w:r>
      <w:r w:rsidRPr="00C66C9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66C94">
        <w:rPr>
          <w:rFonts w:ascii="Times New Roman" w:hAnsi="Times New Roman" w:cs="Times New Roman"/>
          <w:sz w:val="28"/>
          <w:szCs w:val="28"/>
        </w:rPr>
        <w:t>мероприятий.</w:t>
      </w:r>
    </w:p>
    <w:p w:rsidR="00DB615B" w:rsidRDefault="00DB615B" w:rsidP="00DB615B">
      <w:pPr>
        <w:spacing w:before="1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продолжает работу  - советник директора по воспитанию. </w:t>
      </w:r>
      <w:r>
        <w:rPr>
          <w:rFonts w:ascii="Times New Roman" w:hAnsi="Times New Roman" w:cs="Times New Roman"/>
          <w:color w:val="333333"/>
          <w:sz w:val="28"/>
          <w:szCs w:val="28"/>
        </w:rPr>
        <w:t>Булыгина А.А.</w:t>
      </w:r>
      <w:r w:rsidRPr="00CB200A">
        <w:rPr>
          <w:rFonts w:ascii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CB200A">
        <w:rPr>
          <w:rFonts w:ascii="Times New Roman" w:hAnsi="Times New Roman" w:cs="Times New Roman"/>
          <w:color w:val="333333"/>
          <w:sz w:val="28"/>
          <w:szCs w:val="28"/>
        </w:rPr>
        <w:t>говорила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о должностных обязанностях советника.</w:t>
      </w:r>
    </w:p>
    <w:p w:rsidR="00DB615B" w:rsidRDefault="00DB615B" w:rsidP="00DB615B">
      <w:pPr>
        <w:spacing w:before="156"/>
        <w:rPr>
          <w:rFonts w:ascii="Times New Roman" w:hAnsi="Times New Roman" w:cs="Times New Roman"/>
          <w:sz w:val="28"/>
          <w:szCs w:val="28"/>
        </w:rPr>
      </w:pPr>
    </w:p>
    <w:p w:rsidR="00DB615B" w:rsidRDefault="00DB615B" w:rsidP="00DB615B">
      <w:pPr>
        <w:spacing w:before="156"/>
        <w:rPr>
          <w:rFonts w:ascii="Times New Roman" w:hAnsi="Times New Roman" w:cs="Times New Roman"/>
          <w:sz w:val="28"/>
          <w:szCs w:val="28"/>
        </w:rPr>
      </w:pPr>
    </w:p>
    <w:p w:rsidR="00322841" w:rsidRDefault="00DB615B" w:rsidP="00DB615B">
      <w:r>
        <w:rPr>
          <w:rFonts w:ascii="Times New Roman" w:hAnsi="Times New Roman" w:cs="Times New Roman"/>
          <w:sz w:val="28"/>
          <w:szCs w:val="28"/>
        </w:rPr>
        <w:t xml:space="preserve">Секретарь заседания: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Сокиркина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</w:t>
      </w:r>
    </w:p>
    <w:sectPr w:rsidR="00322841" w:rsidSect="00322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70D2"/>
    <w:multiLevelType w:val="hybridMultilevel"/>
    <w:tmpl w:val="D932D242"/>
    <w:lvl w:ilvl="0" w:tplc="CE30C3EE">
      <w:start w:val="1"/>
      <w:numFmt w:val="decimal"/>
      <w:lvlText w:val="%1."/>
      <w:lvlJc w:val="left"/>
      <w:pPr>
        <w:ind w:left="988" w:hanging="4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D9454FA">
      <w:numFmt w:val="bullet"/>
      <w:lvlText w:val="•"/>
      <w:lvlJc w:val="left"/>
      <w:pPr>
        <w:ind w:left="2071" w:hanging="426"/>
      </w:pPr>
      <w:rPr>
        <w:rFonts w:hint="default"/>
        <w:lang w:val="ru-RU" w:eastAsia="en-US" w:bidi="ar-SA"/>
      </w:rPr>
    </w:lvl>
    <w:lvl w:ilvl="2" w:tplc="755CE814">
      <w:numFmt w:val="bullet"/>
      <w:lvlText w:val="•"/>
      <w:lvlJc w:val="left"/>
      <w:pPr>
        <w:ind w:left="3162" w:hanging="426"/>
      </w:pPr>
      <w:rPr>
        <w:rFonts w:hint="default"/>
        <w:lang w:val="ru-RU" w:eastAsia="en-US" w:bidi="ar-SA"/>
      </w:rPr>
    </w:lvl>
    <w:lvl w:ilvl="3" w:tplc="CF044278">
      <w:numFmt w:val="bullet"/>
      <w:lvlText w:val="•"/>
      <w:lvlJc w:val="left"/>
      <w:pPr>
        <w:ind w:left="4253" w:hanging="426"/>
      </w:pPr>
      <w:rPr>
        <w:rFonts w:hint="default"/>
        <w:lang w:val="ru-RU" w:eastAsia="en-US" w:bidi="ar-SA"/>
      </w:rPr>
    </w:lvl>
    <w:lvl w:ilvl="4" w:tplc="7C1CCF44">
      <w:numFmt w:val="bullet"/>
      <w:lvlText w:val="•"/>
      <w:lvlJc w:val="left"/>
      <w:pPr>
        <w:ind w:left="5344" w:hanging="426"/>
      </w:pPr>
      <w:rPr>
        <w:rFonts w:hint="default"/>
        <w:lang w:val="ru-RU" w:eastAsia="en-US" w:bidi="ar-SA"/>
      </w:rPr>
    </w:lvl>
    <w:lvl w:ilvl="5" w:tplc="FB50C232">
      <w:numFmt w:val="bullet"/>
      <w:lvlText w:val="•"/>
      <w:lvlJc w:val="left"/>
      <w:pPr>
        <w:ind w:left="6435" w:hanging="426"/>
      </w:pPr>
      <w:rPr>
        <w:rFonts w:hint="default"/>
        <w:lang w:val="ru-RU" w:eastAsia="en-US" w:bidi="ar-SA"/>
      </w:rPr>
    </w:lvl>
    <w:lvl w:ilvl="6" w:tplc="9BF6D28C">
      <w:numFmt w:val="bullet"/>
      <w:lvlText w:val="•"/>
      <w:lvlJc w:val="left"/>
      <w:pPr>
        <w:ind w:left="7526" w:hanging="426"/>
      </w:pPr>
      <w:rPr>
        <w:rFonts w:hint="default"/>
        <w:lang w:val="ru-RU" w:eastAsia="en-US" w:bidi="ar-SA"/>
      </w:rPr>
    </w:lvl>
    <w:lvl w:ilvl="7" w:tplc="D2848C48">
      <w:numFmt w:val="bullet"/>
      <w:lvlText w:val="•"/>
      <w:lvlJc w:val="left"/>
      <w:pPr>
        <w:ind w:left="8617" w:hanging="426"/>
      </w:pPr>
      <w:rPr>
        <w:rFonts w:hint="default"/>
        <w:lang w:val="ru-RU" w:eastAsia="en-US" w:bidi="ar-SA"/>
      </w:rPr>
    </w:lvl>
    <w:lvl w:ilvl="8" w:tplc="43B6E9BA">
      <w:numFmt w:val="bullet"/>
      <w:lvlText w:val="•"/>
      <w:lvlJc w:val="left"/>
      <w:pPr>
        <w:ind w:left="9708" w:hanging="426"/>
      </w:pPr>
      <w:rPr>
        <w:rFonts w:hint="default"/>
        <w:lang w:val="ru-RU" w:eastAsia="en-US" w:bidi="ar-SA"/>
      </w:rPr>
    </w:lvl>
  </w:abstractNum>
  <w:abstractNum w:abstractNumId="1">
    <w:nsid w:val="461F4F38"/>
    <w:multiLevelType w:val="hybridMultilevel"/>
    <w:tmpl w:val="9D22A8D4"/>
    <w:lvl w:ilvl="0" w:tplc="520E6F18">
      <w:numFmt w:val="bullet"/>
      <w:lvlText w:val="-"/>
      <w:lvlJc w:val="left"/>
      <w:pPr>
        <w:ind w:left="1342" w:hanging="140"/>
      </w:pPr>
      <w:rPr>
        <w:rFonts w:hint="default"/>
        <w:w w:val="99"/>
        <w:lang w:val="ru-RU" w:eastAsia="en-US" w:bidi="ar-SA"/>
      </w:rPr>
    </w:lvl>
    <w:lvl w:ilvl="1" w:tplc="761A2D20">
      <w:numFmt w:val="bullet"/>
      <w:lvlText w:val="•"/>
      <w:lvlJc w:val="left"/>
      <w:pPr>
        <w:ind w:left="2286" w:hanging="140"/>
      </w:pPr>
      <w:rPr>
        <w:rFonts w:hint="default"/>
        <w:lang w:val="ru-RU" w:eastAsia="en-US" w:bidi="ar-SA"/>
      </w:rPr>
    </w:lvl>
    <w:lvl w:ilvl="2" w:tplc="AA82EA00">
      <w:numFmt w:val="bullet"/>
      <w:lvlText w:val="•"/>
      <w:lvlJc w:val="left"/>
      <w:pPr>
        <w:ind w:left="3233" w:hanging="140"/>
      </w:pPr>
      <w:rPr>
        <w:rFonts w:hint="default"/>
        <w:lang w:val="ru-RU" w:eastAsia="en-US" w:bidi="ar-SA"/>
      </w:rPr>
    </w:lvl>
    <w:lvl w:ilvl="3" w:tplc="A7A6F9C2">
      <w:numFmt w:val="bullet"/>
      <w:lvlText w:val="•"/>
      <w:lvlJc w:val="left"/>
      <w:pPr>
        <w:ind w:left="4179" w:hanging="140"/>
      </w:pPr>
      <w:rPr>
        <w:rFonts w:hint="default"/>
        <w:lang w:val="ru-RU" w:eastAsia="en-US" w:bidi="ar-SA"/>
      </w:rPr>
    </w:lvl>
    <w:lvl w:ilvl="4" w:tplc="40BAA6DC">
      <w:numFmt w:val="bullet"/>
      <w:lvlText w:val="•"/>
      <w:lvlJc w:val="left"/>
      <w:pPr>
        <w:ind w:left="5126" w:hanging="140"/>
      </w:pPr>
      <w:rPr>
        <w:rFonts w:hint="default"/>
        <w:lang w:val="ru-RU" w:eastAsia="en-US" w:bidi="ar-SA"/>
      </w:rPr>
    </w:lvl>
    <w:lvl w:ilvl="5" w:tplc="D29A1078">
      <w:numFmt w:val="bullet"/>
      <w:lvlText w:val="•"/>
      <w:lvlJc w:val="left"/>
      <w:pPr>
        <w:ind w:left="6073" w:hanging="140"/>
      </w:pPr>
      <w:rPr>
        <w:rFonts w:hint="default"/>
        <w:lang w:val="ru-RU" w:eastAsia="en-US" w:bidi="ar-SA"/>
      </w:rPr>
    </w:lvl>
    <w:lvl w:ilvl="6" w:tplc="24E4B7A4">
      <w:numFmt w:val="bullet"/>
      <w:lvlText w:val="•"/>
      <w:lvlJc w:val="left"/>
      <w:pPr>
        <w:ind w:left="7019" w:hanging="140"/>
      </w:pPr>
      <w:rPr>
        <w:rFonts w:hint="default"/>
        <w:lang w:val="ru-RU" w:eastAsia="en-US" w:bidi="ar-SA"/>
      </w:rPr>
    </w:lvl>
    <w:lvl w:ilvl="7" w:tplc="AE684B90">
      <w:numFmt w:val="bullet"/>
      <w:lvlText w:val="•"/>
      <w:lvlJc w:val="left"/>
      <w:pPr>
        <w:ind w:left="7966" w:hanging="140"/>
      </w:pPr>
      <w:rPr>
        <w:rFonts w:hint="default"/>
        <w:lang w:val="ru-RU" w:eastAsia="en-US" w:bidi="ar-SA"/>
      </w:rPr>
    </w:lvl>
    <w:lvl w:ilvl="8" w:tplc="3E06BAA2">
      <w:numFmt w:val="bullet"/>
      <w:lvlText w:val="•"/>
      <w:lvlJc w:val="left"/>
      <w:pPr>
        <w:ind w:left="8913" w:hanging="1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615B"/>
    <w:rsid w:val="00322841"/>
    <w:rsid w:val="004128E7"/>
    <w:rsid w:val="00D36C13"/>
    <w:rsid w:val="00DB6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B61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B615B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DB615B"/>
    <w:pPr>
      <w:widowControl w:val="0"/>
      <w:autoSpaceDE w:val="0"/>
      <w:autoSpaceDN w:val="0"/>
      <w:spacing w:after="0" w:line="321" w:lineRule="exact"/>
      <w:ind w:left="147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DB615B"/>
    <w:pPr>
      <w:widowControl w:val="0"/>
      <w:autoSpaceDE w:val="0"/>
      <w:autoSpaceDN w:val="0"/>
      <w:spacing w:after="0" w:line="240" w:lineRule="auto"/>
      <w:ind w:left="1274" w:hanging="287"/>
    </w:pPr>
    <w:rPr>
      <w:rFonts w:ascii="Times New Roman" w:eastAsia="Times New Roman" w:hAnsi="Times New Roman" w:cs="Times New Roman"/>
    </w:rPr>
  </w:style>
  <w:style w:type="paragraph" w:customStyle="1" w:styleId="Heading2">
    <w:name w:val="Heading 2"/>
    <w:basedOn w:val="a"/>
    <w:uiPriority w:val="1"/>
    <w:qFormat/>
    <w:rsid w:val="00DB615B"/>
    <w:pPr>
      <w:widowControl w:val="0"/>
      <w:autoSpaceDE w:val="0"/>
      <w:autoSpaceDN w:val="0"/>
      <w:spacing w:after="0" w:line="240" w:lineRule="auto"/>
      <w:ind w:left="1342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61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61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4524</Characters>
  <Application>Microsoft Office Word</Application>
  <DocSecurity>0</DocSecurity>
  <Lines>37</Lines>
  <Paragraphs>10</Paragraphs>
  <ScaleCrop>false</ScaleCrop>
  <Company>Krokoz™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2025-09-01T11:39:00Z</dcterms:created>
  <dcterms:modified xsi:type="dcterms:W3CDTF">2025-09-01T11:39:00Z</dcterms:modified>
</cp:coreProperties>
</file>